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53"/>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tblGrid>
      <w:tr w:rsidR="00544CD6" w:rsidTr="00A25E5F">
        <w:tblPrEx>
          <w:tblCellMar>
            <w:top w:w="0" w:type="dxa"/>
            <w:bottom w:w="0" w:type="dxa"/>
          </w:tblCellMar>
        </w:tblPrEx>
        <w:trPr>
          <w:trHeight w:val="10545"/>
        </w:trPr>
        <w:tc>
          <w:tcPr>
            <w:tcW w:w="4779" w:type="dxa"/>
            <w:tcBorders>
              <w:top w:val="single" w:sz="36" w:space="0" w:color="C00000"/>
              <w:left w:val="single" w:sz="36" w:space="0" w:color="C00000"/>
              <w:bottom w:val="single" w:sz="36" w:space="0" w:color="C00000"/>
              <w:right w:val="single" w:sz="36" w:space="0" w:color="C00000"/>
            </w:tcBorders>
          </w:tcPr>
          <w:p w:rsidR="00544CD6" w:rsidRDefault="00544CD6" w:rsidP="00A25E5F">
            <w:pPr>
              <w:pStyle w:val="a3"/>
              <w:jc w:val="center"/>
              <w:rPr>
                <w:rStyle w:val="a4"/>
                <w:rFonts w:ascii="Arial" w:hAnsi="Arial" w:cs="Arial"/>
                <w:color w:val="5C5B5B"/>
              </w:rPr>
            </w:pPr>
            <w:r w:rsidRPr="0050153A">
              <w:rPr>
                <w:rStyle w:val="a4"/>
                <w:rFonts w:ascii="Arial" w:hAnsi="Arial" w:cs="Arial"/>
                <w:color w:val="5C5B5B"/>
              </w:rPr>
              <w:t xml:space="preserve">МБОУ Советская СОШ, </w:t>
            </w:r>
          </w:p>
          <w:p w:rsidR="00544CD6" w:rsidRPr="0050153A" w:rsidRDefault="00544CD6" w:rsidP="00A25E5F">
            <w:pPr>
              <w:pStyle w:val="a3"/>
              <w:jc w:val="center"/>
              <w:rPr>
                <w:rStyle w:val="a4"/>
                <w:rFonts w:ascii="Arial" w:hAnsi="Arial" w:cs="Arial"/>
                <w:color w:val="5C5B5B"/>
              </w:rPr>
            </w:pPr>
            <w:r w:rsidRPr="0050153A">
              <w:rPr>
                <w:rStyle w:val="a4"/>
                <w:rFonts w:ascii="Arial" w:hAnsi="Arial" w:cs="Arial"/>
                <w:color w:val="5C5B5B"/>
              </w:rPr>
              <w:t>2015</w:t>
            </w:r>
            <w:r>
              <w:rPr>
                <w:rStyle w:val="a4"/>
                <w:rFonts w:ascii="Arial" w:hAnsi="Arial" w:cs="Arial"/>
                <w:color w:val="5C5B5B"/>
              </w:rPr>
              <w:t xml:space="preserve"> год</w:t>
            </w:r>
          </w:p>
          <w:p w:rsidR="00544CD6" w:rsidRDefault="00544CD6" w:rsidP="00A25E5F">
            <w:pPr>
              <w:jc w:val="center"/>
              <w:rPr>
                <w:rStyle w:val="a4"/>
                <w:rFonts w:ascii="Arial" w:hAnsi="Arial" w:cs="Arial"/>
                <w:color w:val="5C5B5B"/>
                <w:sz w:val="18"/>
                <w:szCs w:val="18"/>
              </w:rPr>
            </w:pPr>
          </w:p>
          <w:p w:rsidR="00544CD6" w:rsidRDefault="00544CD6" w:rsidP="00A25E5F">
            <w:pPr>
              <w:jc w:val="center"/>
              <w:rPr>
                <w:rStyle w:val="a4"/>
                <w:rFonts w:ascii="Arial" w:hAnsi="Arial" w:cs="Arial"/>
                <w:color w:val="5C5B5B"/>
                <w:sz w:val="18"/>
                <w:szCs w:val="18"/>
              </w:rPr>
            </w:pPr>
          </w:p>
          <w:p w:rsidR="00544CD6" w:rsidRDefault="00544CD6" w:rsidP="00A25E5F">
            <w:pPr>
              <w:jc w:val="center"/>
              <w:rPr>
                <w:rStyle w:val="a4"/>
                <w:rFonts w:ascii="Arial" w:hAnsi="Arial" w:cs="Arial"/>
                <w:color w:val="0F243E" w:themeColor="text2" w:themeShade="80"/>
                <w:sz w:val="48"/>
                <w:szCs w:val="48"/>
              </w:rPr>
            </w:pPr>
            <w:r w:rsidRPr="0050153A">
              <w:rPr>
                <w:rStyle w:val="a4"/>
                <w:rFonts w:ascii="Arial" w:hAnsi="Arial" w:cs="Arial"/>
                <w:color w:val="0F243E" w:themeColor="text2" w:themeShade="80"/>
                <w:sz w:val="48"/>
                <w:szCs w:val="48"/>
              </w:rPr>
              <w:t>Памятка для детей</w:t>
            </w:r>
          </w:p>
          <w:p w:rsidR="00544CD6" w:rsidRDefault="00544CD6" w:rsidP="00A25E5F">
            <w:pPr>
              <w:jc w:val="center"/>
              <w:rPr>
                <w:rStyle w:val="a4"/>
                <w:rFonts w:ascii="Arial" w:hAnsi="Arial" w:cs="Arial"/>
                <w:color w:val="5C5B5B"/>
                <w:sz w:val="18"/>
                <w:szCs w:val="18"/>
              </w:rPr>
            </w:pPr>
            <w:r>
              <w:rPr>
                <w:noProof/>
                <w:lang w:eastAsia="ru-RU"/>
              </w:rPr>
              <w:drawing>
                <wp:inline distT="0" distB="0" distL="0" distR="0" wp14:anchorId="3C0F9307" wp14:editId="3C883E52">
                  <wp:extent cx="2162355" cy="2541917"/>
                  <wp:effectExtent l="0" t="0" r="9525" b="0"/>
                  <wp:docPr id="3" name="Рисунок 3" descr="http://player.myshared.ru/965982/data/images/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yer.myshared.ru/965982/data/images/img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11" cy="2541630"/>
                          </a:xfrm>
                          <a:prstGeom prst="rect">
                            <a:avLst/>
                          </a:prstGeom>
                          <a:noFill/>
                          <a:ln>
                            <a:noFill/>
                          </a:ln>
                        </pic:spPr>
                      </pic:pic>
                    </a:graphicData>
                  </a:graphic>
                </wp:inline>
              </w:drawing>
            </w:r>
          </w:p>
          <w:p w:rsidR="00544CD6" w:rsidRDefault="00544CD6" w:rsidP="00A25E5F">
            <w:pPr>
              <w:pStyle w:val="a3"/>
              <w:jc w:val="center"/>
              <w:rPr>
                <w:rStyle w:val="a4"/>
                <w:rFonts w:ascii="Arial" w:hAnsi="Arial" w:cs="Arial"/>
                <w:color w:val="0F243E" w:themeColor="text2" w:themeShade="80"/>
                <w:sz w:val="44"/>
                <w:szCs w:val="44"/>
              </w:rPr>
            </w:pPr>
            <w:r w:rsidRPr="0050153A">
              <w:rPr>
                <w:rStyle w:val="a4"/>
                <w:rFonts w:ascii="Arial" w:hAnsi="Arial" w:cs="Arial"/>
                <w:color w:val="0F243E" w:themeColor="text2" w:themeShade="80"/>
                <w:sz w:val="44"/>
                <w:szCs w:val="44"/>
              </w:rPr>
              <w:t>Умей сказать «НЕТ»</w:t>
            </w:r>
          </w:p>
          <w:p w:rsidR="00544CD6" w:rsidRPr="0050153A" w:rsidRDefault="00544CD6" w:rsidP="00A25E5F">
            <w:pPr>
              <w:pStyle w:val="a3"/>
              <w:jc w:val="center"/>
              <w:rPr>
                <w:rStyle w:val="a4"/>
                <w:rFonts w:ascii="Arial" w:hAnsi="Arial" w:cs="Arial"/>
                <w:color w:val="0F243E" w:themeColor="text2" w:themeShade="80"/>
                <w:sz w:val="44"/>
                <w:szCs w:val="44"/>
              </w:rPr>
            </w:pPr>
          </w:p>
          <w:p w:rsidR="00544CD6" w:rsidRDefault="00544CD6" w:rsidP="00A25E5F">
            <w:pPr>
              <w:pStyle w:val="a3"/>
              <w:jc w:val="center"/>
              <w:rPr>
                <w:rStyle w:val="a4"/>
                <w:rFonts w:ascii="Arial" w:hAnsi="Arial" w:cs="Arial"/>
                <w:color w:val="5C5B5B"/>
              </w:rPr>
            </w:pPr>
            <w:r>
              <w:rPr>
                <w:noProof/>
              </w:rPr>
              <w:drawing>
                <wp:inline distT="0" distB="0" distL="0" distR="0" wp14:anchorId="51CBB444" wp14:editId="0ECF84CD">
                  <wp:extent cx="2302042" cy="1723533"/>
                  <wp:effectExtent l="0" t="0" r="3175" b="0"/>
                  <wp:docPr id="4" name="Рисунок 4"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ocy;&amp;khcy;&amp;ocy;&amp;zhcy;&amp;iecy;&amp;iecy; &amp;icy;&amp;zcy;&amp;ocy;&amp;bcy;&amp;rcy;&amp;acy;&amp;zhcy;&amp;iecy;&amp;ncy;&amp;icy;&amp;ie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2726" cy="1724045"/>
                          </a:xfrm>
                          <a:prstGeom prst="rect">
                            <a:avLst/>
                          </a:prstGeom>
                          <a:noFill/>
                          <a:ln>
                            <a:noFill/>
                          </a:ln>
                        </pic:spPr>
                      </pic:pic>
                    </a:graphicData>
                  </a:graphic>
                </wp:inline>
              </w:drawing>
            </w:r>
            <w:bookmarkStart w:id="0" w:name="_GoBack"/>
            <w:bookmarkEnd w:id="0"/>
          </w:p>
        </w:tc>
      </w:tr>
    </w:tbl>
    <w:p w:rsidR="00A25382" w:rsidRPr="00A25382" w:rsidRDefault="00A25382" w:rsidP="00A25382">
      <w:pPr>
        <w:pStyle w:val="a3"/>
        <w:jc w:val="center"/>
        <w:rPr>
          <w:rFonts w:ascii="Arial" w:hAnsi="Arial" w:cs="Arial"/>
          <w:color w:val="5C5B5B"/>
          <w:sz w:val="18"/>
          <w:szCs w:val="18"/>
        </w:rPr>
      </w:pPr>
      <w:r w:rsidRPr="00A25382">
        <w:rPr>
          <w:rStyle w:val="a5"/>
          <w:rFonts w:ascii="Arial" w:hAnsi="Arial" w:cs="Arial"/>
          <w:b/>
          <w:bCs/>
          <w:color w:val="5C5B5B"/>
          <w:sz w:val="18"/>
          <w:szCs w:val="18"/>
        </w:rPr>
        <w:lastRenderedPageBreak/>
        <w:t>Рекомендации детям</w:t>
      </w:r>
    </w:p>
    <w:p w:rsidR="00A25382" w:rsidRPr="00A25382" w:rsidRDefault="00A25382" w:rsidP="00A25382">
      <w:pPr>
        <w:pStyle w:val="a3"/>
        <w:jc w:val="center"/>
        <w:rPr>
          <w:rFonts w:ascii="Arial" w:hAnsi="Arial" w:cs="Arial"/>
          <w:color w:val="5C5B5B"/>
          <w:sz w:val="18"/>
          <w:szCs w:val="18"/>
        </w:rPr>
      </w:pP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Когда тебе предлагают совершить недостойный поступок.</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Когда тебе предлагают попробовать что-либо запретное.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тебе предлагают поехать куда-либо, предупреждая, чтобы ты об этом никому не говорил.</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Когда незнакомые или малознакомые люди приглашают тебя к себе в гости, на дискотеку, в клуб.</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Когда тебе предлагают «хорошо» отдохнуть вдали от взрослых, родителей.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незнакомые люди предлагают подвезти тебя на машине или показать им дорогу, сидя в машине.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xml:space="preserve">Когда тебе предлагают на улице купить какой-либо товар по </w:t>
      </w:r>
      <w:proofErr w:type="gramStart"/>
      <w:r w:rsidRPr="00A25382">
        <w:rPr>
          <w:rFonts w:ascii="Arial" w:hAnsi="Arial" w:cs="Arial"/>
          <w:color w:val="5C5B5B"/>
          <w:sz w:val="18"/>
          <w:szCs w:val="18"/>
        </w:rPr>
        <w:t>дешевой цене</w:t>
      </w:r>
      <w:proofErr w:type="gramEnd"/>
      <w:r w:rsidRPr="00A25382">
        <w:rPr>
          <w:rFonts w:ascii="Arial" w:hAnsi="Arial" w:cs="Arial"/>
          <w:color w:val="5C5B5B"/>
          <w:sz w:val="18"/>
          <w:szCs w:val="18"/>
        </w:rPr>
        <w:t>, сыграть в азартную игру, обещая большой выигрыш.</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xml:space="preserve">Когда предлагают </w:t>
      </w:r>
      <w:proofErr w:type="gramStart"/>
      <w:r w:rsidRPr="00A25382">
        <w:rPr>
          <w:rFonts w:ascii="Arial" w:hAnsi="Arial" w:cs="Arial"/>
          <w:color w:val="5C5B5B"/>
          <w:sz w:val="18"/>
          <w:szCs w:val="18"/>
        </w:rPr>
        <w:t>погадать с целью узнать</w:t>
      </w:r>
      <w:proofErr w:type="gramEnd"/>
      <w:r w:rsidRPr="00A25382">
        <w:rPr>
          <w:rFonts w:ascii="Arial" w:hAnsi="Arial" w:cs="Arial"/>
          <w:color w:val="5C5B5B"/>
          <w:sz w:val="18"/>
          <w:szCs w:val="18"/>
        </w:rPr>
        <w:t xml:space="preserve"> будущее.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Помни, что во многих случаях умение сказать «НЕТ» - это проявление не слабости, а собственной силы, воли и достоинства.</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Если ты на улице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Во время игр не залезай в стоящие бесхозные машины, подвалы и другие подобные места.</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Постарайся, чтобы твой маршрут не пролегал по лесу, парку, безлюдным и неосвещенным местам.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ты где-то задержался, попроси родителей встретить тебя.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твой маршрут проходит по автомагистрали, иди навстречу транспорту.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машина тормозит возле тебя, отойди от нее подальше.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тебя остановили и попросили показать дорогу, постарайся объяснить все на словах, не садясь в машину.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lastRenderedPageBreak/>
        <w:t>Если тебе навстречу идет шумная компания, перейди на другую сторону дороги, не вступай ни с кем в конфликт.</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Если на улице в отношении тебя производят агрессивные действия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жди, когда тебя схватят, убегай в сторону, где много людей.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тебе зажимают рот рукой, не бойся, укуси нападающего за руку.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Как только нападающий ослабит хватку – убегай.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В подъезде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при входе в подъезд ты заметил посторонних, подожди, пока кто-нибудь из знакомых не войдет в подъезд вместе с тобой.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ты обнаружил, что дверь в твою квартиру открыта, не спеши входить, зайди к соседям и позвони домой.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ты вышел из квартиры и увидел подозрительных людей, вернись немедленно обратно.</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просматривай почту около ящика, поднимись домой и посмотри там.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lastRenderedPageBreak/>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В лифте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стой спиной к незнакомцу, наблюдай за его действиями.</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Один дома</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Попроси своих друзей и знакомых, чтобы они предупреждали тебя о своем визите по телефону.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A25382">
        <w:rPr>
          <w:rFonts w:ascii="Arial" w:hAnsi="Arial" w:cs="Arial"/>
          <w:color w:val="5C5B5B"/>
          <w:sz w:val="18"/>
          <w:szCs w:val="18"/>
        </w:rPr>
        <w:t>близкими</w:t>
      </w:r>
      <w:proofErr w:type="gramEnd"/>
      <w:r w:rsidRPr="00A25382">
        <w:rPr>
          <w:rFonts w:ascii="Arial" w:hAnsi="Arial" w:cs="Arial"/>
          <w:color w:val="5C5B5B"/>
          <w:sz w:val="18"/>
          <w:szCs w:val="18"/>
        </w:rPr>
        <w:t>).</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На ответ «Я» дверь не открывай, попроси человека назваться.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xml:space="preserve">Если он представляется знакомым твоих родных, которых в данный момент </w:t>
      </w:r>
      <w:proofErr w:type="gramStart"/>
      <w:r w:rsidRPr="00A25382">
        <w:rPr>
          <w:rFonts w:ascii="Arial" w:hAnsi="Arial" w:cs="Arial"/>
          <w:color w:val="5C5B5B"/>
          <w:sz w:val="18"/>
          <w:szCs w:val="18"/>
        </w:rPr>
        <w:t>нет</w:t>
      </w:r>
      <w:proofErr w:type="gramEnd"/>
      <w:r w:rsidRPr="00A25382">
        <w:rPr>
          <w:rFonts w:ascii="Arial" w:hAnsi="Arial" w:cs="Arial"/>
          <w:color w:val="5C5B5B"/>
          <w:sz w:val="18"/>
          <w:szCs w:val="18"/>
        </w:rPr>
        <w:t xml:space="preserve"> дома, не открывая двери, попроси его прийти в другой раз и позвони родителям.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lastRenderedPageBreak/>
        <w:t>В дверях квартиры не оставляй записки о том, куда и на сколько ты ушел.</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В машине</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Нельзя садиться в машину к незнакомым людям, даже если за рулем или в салоне сидит женщина.</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есть необходимость добираться на машине, лучше вызвать известную службу такси, не следует обращаться к поискам такси через интернет.</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По ходу движения автомобиля старайся разговаривать по мобильному телефону с родителями, знакомыми, сообщая им маршрут передвижения.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садись в машину, если в ней уже сидят пассажиры.</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соглашайся на предложение водителя взять попутчиков, если он настаивает, лучше выйти из машины.</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Если ты собираешься делать покупки</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Перед выходом из дома пересчитай наличные деньги.</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Не говори никому о том, какой суммой денег ты располагаешь.</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Расплачиваясь, не показывай все деньги, имеющиеся у тебя.</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Что нужно знать девочкам-подросткам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A25382" w:rsidRPr="00A25382" w:rsidRDefault="00A25382" w:rsidP="00A25382">
      <w:pPr>
        <w:pStyle w:val="a3"/>
        <w:jc w:val="both"/>
        <w:rPr>
          <w:rFonts w:ascii="Arial" w:hAnsi="Arial" w:cs="Arial"/>
          <w:color w:val="5C5B5B"/>
          <w:sz w:val="18"/>
          <w:szCs w:val="18"/>
        </w:rPr>
      </w:pPr>
      <w:proofErr w:type="gramStart"/>
      <w:r w:rsidRPr="00A25382">
        <w:rPr>
          <w:rFonts w:ascii="Arial" w:hAnsi="Arial" w:cs="Arial"/>
          <w:color w:val="5C5B5B"/>
          <w:sz w:val="18"/>
          <w:szCs w:val="18"/>
        </w:rPr>
        <w:t>Отправляясь в гости к малознакомому</w:t>
      </w:r>
      <w:proofErr w:type="gramEnd"/>
      <w:r w:rsidRPr="00A25382">
        <w:rPr>
          <w:rFonts w:ascii="Arial" w:hAnsi="Arial" w:cs="Arial"/>
          <w:color w:val="5C5B5B"/>
          <w:sz w:val="18"/>
          <w:szCs w:val="18"/>
        </w:rPr>
        <w:t xml:space="preserve"> молодому человеку или на вечеринку в большую компанию, необходимо помнить следующие правила поведения: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lastRenderedPageBreak/>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С самого начала ясно обозначь границы возможных взаимоотношений. Это главный принцип защиты от изнасилования.</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Если у подростка есть сексуальные отношения с кем-либо, он должен понимать, что:</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В здоровых отношениях обе стороны уважают личные права и границы другого.</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Они должны отказываться от половых отношений с кем-либо, кто отказывается использовать соответствующее предохранение.</w:t>
      </w:r>
    </w:p>
    <w:p w:rsidR="00A25382" w:rsidRPr="00A25382" w:rsidRDefault="00A25382" w:rsidP="00A25382">
      <w:pPr>
        <w:jc w:val="both"/>
        <w:rPr>
          <w:rFonts w:ascii="Arial" w:hAnsi="Arial" w:cs="Arial"/>
          <w:color w:val="5C5B5B"/>
          <w:sz w:val="18"/>
          <w:szCs w:val="18"/>
        </w:rPr>
      </w:pPr>
      <w:r w:rsidRPr="00A25382">
        <w:rPr>
          <w:rFonts w:ascii="Arial" w:hAnsi="Arial" w:cs="Arial"/>
          <w:color w:val="5C5B5B"/>
          <w:sz w:val="18"/>
          <w:szCs w:val="18"/>
        </w:rPr>
        <w:t>- Не «все» ведут половую жизнь. Многие подростки способны подождать, и это совершенно НОРМАЛЬНО.</w:t>
      </w: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ТЕЛЕФОНЫ, ПО КОТОРЫМ ВЫ МОЖЕТЕ ОБРАТИТЬСЯ ЗА ПОМОЩЬЮ:</w:t>
      </w:r>
    </w:p>
    <w:p w:rsidR="00A25382" w:rsidRPr="00A25382" w:rsidRDefault="00A25382" w:rsidP="00A25382">
      <w:pPr>
        <w:pStyle w:val="a3"/>
        <w:jc w:val="both"/>
        <w:rPr>
          <w:rStyle w:val="a4"/>
          <w:sz w:val="18"/>
          <w:szCs w:val="18"/>
        </w:rPr>
      </w:pPr>
    </w:p>
    <w:p w:rsidR="00A25382" w:rsidRPr="00A25382" w:rsidRDefault="00A25382" w:rsidP="00A25382">
      <w:pPr>
        <w:pStyle w:val="a3"/>
        <w:jc w:val="both"/>
        <w:rPr>
          <w:rStyle w:val="a4"/>
          <w:rFonts w:ascii="Arial" w:hAnsi="Arial" w:cs="Arial"/>
          <w:color w:val="5C5B5B"/>
          <w:sz w:val="18"/>
          <w:szCs w:val="18"/>
        </w:rPr>
      </w:pPr>
      <w:r w:rsidRPr="00A25382">
        <w:rPr>
          <w:rStyle w:val="a4"/>
          <w:rFonts w:ascii="Arial" w:hAnsi="Arial" w:cs="Arial"/>
          <w:color w:val="5C5B5B"/>
          <w:sz w:val="18"/>
          <w:szCs w:val="18"/>
        </w:rPr>
        <w:t>Единый общероссийский номер детского телефона доверия 8-800-2000-122</w:t>
      </w:r>
    </w:p>
    <w:p w:rsidR="00A25382" w:rsidRPr="00A25382" w:rsidRDefault="00A25382" w:rsidP="00A25382">
      <w:pPr>
        <w:pStyle w:val="a3"/>
        <w:jc w:val="both"/>
        <w:rPr>
          <w:sz w:val="18"/>
          <w:szCs w:val="18"/>
        </w:rPr>
      </w:pPr>
    </w:p>
    <w:p w:rsidR="00A25382" w:rsidRPr="00A25382" w:rsidRDefault="00A25382" w:rsidP="00A25382">
      <w:pPr>
        <w:pStyle w:val="a3"/>
        <w:jc w:val="both"/>
        <w:rPr>
          <w:rFonts w:ascii="Arial" w:hAnsi="Arial" w:cs="Arial"/>
          <w:color w:val="5C5B5B"/>
          <w:sz w:val="18"/>
          <w:szCs w:val="18"/>
        </w:rPr>
      </w:pPr>
      <w:r w:rsidRPr="00A25382">
        <w:rPr>
          <w:rStyle w:val="a4"/>
          <w:rFonts w:ascii="Arial" w:hAnsi="Arial" w:cs="Arial"/>
          <w:color w:val="5C5B5B"/>
          <w:sz w:val="18"/>
          <w:szCs w:val="18"/>
        </w:rPr>
        <w:t>Телефоны областных служб помощи семье и детям:</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 xml:space="preserve">ГБОУ РО для детей, нуждающихся в психолого-педагогической и </w:t>
      </w:r>
      <w:proofErr w:type="gramStart"/>
      <w:r w:rsidRPr="00A25382">
        <w:rPr>
          <w:rFonts w:ascii="Arial" w:hAnsi="Arial" w:cs="Arial"/>
          <w:color w:val="5C5B5B"/>
          <w:sz w:val="18"/>
          <w:szCs w:val="18"/>
        </w:rPr>
        <w:t>медико-социальной</w:t>
      </w:r>
      <w:proofErr w:type="gramEnd"/>
      <w:r w:rsidRPr="00A25382">
        <w:rPr>
          <w:rFonts w:ascii="Arial" w:hAnsi="Arial" w:cs="Arial"/>
          <w:color w:val="5C5B5B"/>
          <w:sz w:val="18"/>
          <w:szCs w:val="18"/>
        </w:rPr>
        <w:t xml:space="preserve"> помощи «Областной центр психолого-педагогической реабилитации и коррекции» - 8 (863) 264-17-92, 251-14-10</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ГБУ СОН «Областной центр помощи семье и детям» - 8 (863) 267-05-04, 267-05-15</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Уполномоченный по правам ребенка в Ростовской области - 8 (863) 2800-603, 2800-608, 2800-609</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Телефон доверия следственного управления Следственного комитета РФ по Ростовской области - 8 (863) 227-01-85</w:t>
      </w:r>
    </w:p>
    <w:p w:rsidR="00A25382" w:rsidRPr="00A25382" w:rsidRDefault="00A25382" w:rsidP="00A25382">
      <w:pPr>
        <w:pStyle w:val="a3"/>
        <w:jc w:val="both"/>
        <w:rPr>
          <w:rFonts w:ascii="Arial" w:hAnsi="Arial" w:cs="Arial"/>
          <w:color w:val="5C5B5B"/>
          <w:sz w:val="18"/>
          <w:szCs w:val="18"/>
        </w:rPr>
      </w:pPr>
      <w:r w:rsidRPr="00A25382">
        <w:rPr>
          <w:rFonts w:ascii="Arial" w:hAnsi="Arial" w:cs="Arial"/>
          <w:color w:val="5C5B5B"/>
          <w:sz w:val="18"/>
          <w:szCs w:val="18"/>
        </w:rPr>
        <w:t>Телефон доверия ГУ МВД России по Ростовской области - 8 (863) 249-24-77</w:t>
      </w:r>
    </w:p>
    <w:p w:rsidR="000303EE" w:rsidRDefault="000303EE">
      <w:pPr>
        <w:rPr>
          <w:sz w:val="18"/>
          <w:szCs w:val="18"/>
        </w:rPr>
      </w:pPr>
    </w:p>
    <w:p w:rsidR="00A9409F" w:rsidRPr="00A25382" w:rsidRDefault="00A9409F">
      <w:pPr>
        <w:rPr>
          <w:sz w:val="18"/>
          <w:szCs w:val="18"/>
        </w:rPr>
      </w:pPr>
    </w:p>
    <w:sectPr w:rsidR="00A9409F" w:rsidRPr="00A25382" w:rsidSect="00544CD6">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96"/>
    <w:rsid w:val="000303EE"/>
    <w:rsid w:val="0050153A"/>
    <w:rsid w:val="00544CD6"/>
    <w:rsid w:val="00667E96"/>
    <w:rsid w:val="00A25382"/>
    <w:rsid w:val="00A25E5F"/>
    <w:rsid w:val="00A9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382"/>
    <w:pPr>
      <w:spacing w:before="30" w:after="30" w:line="240" w:lineRule="auto"/>
    </w:pPr>
    <w:rPr>
      <w:rFonts w:ascii="Times New Roman" w:eastAsia="Times New Roman" w:hAnsi="Times New Roman"/>
      <w:sz w:val="24"/>
      <w:szCs w:val="24"/>
      <w:lang w:eastAsia="ru-RU"/>
    </w:rPr>
  </w:style>
  <w:style w:type="character" w:styleId="a4">
    <w:name w:val="Strong"/>
    <w:basedOn w:val="a0"/>
    <w:uiPriority w:val="22"/>
    <w:qFormat/>
    <w:rsid w:val="00A25382"/>
    <w:rPr>
      <w:b/>
      <w:bCs/>
    </w:rPr>
  </w:style>
  <w:style w:type="character" w:styleId="a5">
    <w:name w:val="Emphasis"/>
    <w:basedOn w:val="a0"/>
    <w:uiPriority w:val="20"/>
    <w:qFormat/>
    <w:rsid w:val="00A25382"/>
    <w:rPr>
      <w:i/>
      <w:iCs/>
    </w:rPr>
  </w:style>
  <w:style w:type="paragraph" w:styleId="a6">
    <w:name w:val="Balloon Text"/>
    <w:basedOn w:val="a"/>
    <w:link w:val="a7"/>
    <w:uiPriority w:val="99"/>
    <w:semiHidden/>
    <w:unhideWhenUsed/>
    <w:rsid w:val="00A94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0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382"/>
    <w:pPr>
      <w:spacing w:before="30" w:after="30" w:line="240" w:lineRule="auto"/>
    </w:pPr>
    <w:rPr>
      <w:rFonts w:ascii="Times New Roman" w:eastAsia="Times New Roman" w:hAnsi="Times New Roman"/>
      <w:sz w:val="24"/>
      <w:szCs w:val="24"/>
      <w:lang w:eastAsia="ru-RU"/>
    </w:rPr>
  </w:style>
  <w:style w:type="character" w:styleId="a4">
    <w:name w:val="Strong"/>
    <w:basedOn w:val="a0"/>
    <w:uiPriority w:val="22"/>
    <w:qFormat/>
    <w:rsid w:val="00A25382"/>
    <w:rPr>
      <w:b/>
      <w:bCs/>
    </w:rPr>
  </w:style>
  <w:style w:type="character" w:styleId="a5">
    <w:name w:val="Emphasis"/>
    <w:basedOn w:val="a0"/>
    <w:uiPriority w:val="20"/>
    <w:qFormat/>
    <w:rsid w:val="00A25382"/>
    <w:rPr>
      <w:i/>
      <w:iCs/>
    </w:rPr>
  </w:style>
  <w:style w:type="paragraph" w:styleId="a6">
    <w:name w:val="Balloon Text"/>
    <w:basedOn w:val="a"/>
    <w:link w:val="a7"/>
    <w:uiPriority w:val="99"/>
    <w:semiHidden/>
    <w:unhideWhenUsed/>
    <w:rsid w:val="00A94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0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EACE-AEA2-434C-AC98-1965953E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2015-11-25T09:16:00Z</cp:lastPrinted>
  <dcterms:created xsi:type="dcterms:W3CDTF">2015-11-16T09:40:00Z</dcterms:created>
  <dcterms:modified xsi:type="dcterms:W3CDTF">2015-11-25T09:17:00Z</dcterms:modified>
</cp:coreProperties>
</file>